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B9252D">
        <w:rPr>
          <w:rFonts w:ascii="Times New Roman" w:hAnsi="Times New Roman" w:cs="Times New Roman"/>
          <w:sz w:val="22"/>
          <w:szCs w:val="22"/>
        </w:rPr>
        <w:t>55</w:t>
      </w:r>
      <w:r w:rsidRPr="003B3DA5">
        <w:rPr>
          <w:rFonts w:ascii="Times New Roman" w:hAnsi="Times New Roman" w:cs="Times New Roman"/>
          <w:sz w:val="22"/>
          <w:szCs w:val="22"/>
        </w:rPr>
        <w:t>-210</w:t>
      </w:r>
      <w:r w:rsidR="00F2245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B9252D">
        <w:rPr>
          <w:rFonts w:ascii="Times New Roman" w:hAnsi="Times New Roman" w:cs="Times New Roman"/>
          <w:sz w:val="22"/>
          <w:szCs w:val="22"/>
        </w:rPr>
        <w:t>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B9252D">
        <w:rPr>
          <w:rFonts w:ascii="Tahoma" w:hAnsi="Tahoma" w:cs="Tahoma"/>
          <w:b/>
          <w:bCs/>
          <w:sz w:val="20"/>
          <w:szCs w:val="20"/>
        </w:rPr>
        <w:t>86MS0021-01-2023-007396-54</w:t>
      </w:r>
    </w:p>
    <w:p w:rsidR="007D78B5" w:rsidP="007D78B5">
      <w:pPr>
        <w:widowControl w:val="0"/>
        <w:ind w:left="4248"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2D6B00" w:rsidP="007D78B5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2D6B00" w:rsidP="00C5711A">
      <w:pPr>
        <w:widowControl w:val="0"/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2D6B00" w:rsidP="00C5711A">
      <w:pPr>
        <w:widowControl w:val="0"/>
        <w:ind w:firstLine="851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2D6B00" w:rsidP="001B3505">
      <w:pPr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B9252D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09 февраля 2024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F22457" w:rsidP="00D92B33">
      <w:pPr>
        <w:ind w:firstLine="540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  <w:r w:rsidRPr="00F22457" w:rsidR="00D92B33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</w:p>
    <w:p w:rsidR="00C5711A" w:rsidRPr="00F22457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8E5AD3" w:rsidRPr="00F22457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дело по иску </w:t>
      </w:r>
      <w:r w:rsidRPr="00F22457" w:rsidR="00546AE3">
        <w:rPr>
          <w:rFonts w:ascii="Times New Roman" w:hAnsi="Times New Roman" w:cs="Times New Roman"/>
          <w:sz w:val="26"/>
          <w:szCs w:val="26"/>
        </w:rPr>
        <w:t xml:space="preserve">ПАО «Сбербанк» в лице филиала – Югорское отделение № 5940 </w:t>
      </w:r>
      <w:r w:rsidRPr="00F22457" w:rsidR="001B3505">
        <w:rPr>
          <w:rFonts w:ascii="Times New Roman" w:hAnsi="Times New Roman" w:cs="Times New Roman"/>
          <w:sz w:val="26"/>
          <w:szCs w:val="26"/>
        </w:rPr>
        <w:t xml:space="preserve">к </w:t>
      </w:r>
      <w:r w:rsidRPr="00B617DC" w:rsidR="00B9252D">
        <w:rPr>
          <w:rFonts w:ascii="Times New Roman" w:hAnsi="Times New Roman" w:cs="Times New Roman"/>
          <w:sz w:val="26"/>
          <w:szCs w:val="26"/>
        </w:rPr>
        <w:t>Кесян Кеворку Сааковичу</w:t>
      </w:r>
      <w:r w:rsidRPr="00F22457" w:rsidR="00F22457">
        <w:rPr>
          <w:rFonts w:ascii="Times New Roman" w:hAnsi="Times New Roman" w:cs="Times New Roman"/>
          <w:sz w:val="26"/>
          <w:szCs w:val="26"/>
        </w:rPr>
        <w:t xml:space="preserve"> </w:t>
      </w:r>
      <w:r w:rsidRPr="00F22457">
        <w:rPr>
          <w:rFonts w:ascii="Times New Roman" w:hAnsi="Times New Roman" w:cs="Times New Roman"/>
          <w:sz w:val="26"/>
          <w:szCs w:val="26"/>
        </w:rPr>
        <w:t xml:space="preserve">о </w:t>
      </w:r>
      <w:r w:rsidRPr="00F22457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F22457">
        <w:rPr>
          <w:rFonts w:ascii="Times New Roman" w:hAnsi="Times New Roman" w:cs="Times New Roman"/>
          <w:sz w:val="26"/>
          <w:szCs w:val="26"/>
        </w:rPr>
        <w:t xml:space="preserve"> по </w:t>
      </w:r>
      <w:r w:rsidRPr="00F22457" w:rsidR="00546AE3">
        <w:rPr>
          <w:rFonts w:ascii="Times New Roman" w:hAnsi="Times New Roman" w:cs="Times New Roman"/>
          <w:sz w:val="26"/>
          <w:szCs w:val="26"/>
        </w:rPr>
        <w:t>кредитному договору.</w:t>
      </w:r>
    </w:p>
    <w:p w:rsidR="008E5AD3" w:rsidRPr="00F22457" w:rsidP="001B350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Руководствуясь ст.ст. 194-198 ГПК РФ, мировой судья</w:t>
      </w:r>
    </w:p>
    <w:p w:rsidR="008E5AD3" w:rsidRPr="00F22457" w:rsidP="001B3505">
      <w:pPr>
        <w:ind w:firstLine="851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E5AD3" w:rsidRPr="00F22457" w:rsidP="001B3505">
      <w:pPr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F22457" w:rsidR="00546AE3">
        <w:rPr>
          <w:rFonts w:ascii="Times New Roman" w:hAnsi="Times New Roman" w:cs="Times New Roman"/>
          <w:sz w:val="26"/>
          <w:szCs w:val="26"/>
        </w:rPr>
        <w:t xml:space="preserve">ПАО «Сбербанк» в лице филиала – Югорское отделение № 5940 к </w:t>
      </w:r>
      <w:r w:rsidRPr="00B617DC" w:rsidR="00B9252D">
        <w:rPr>
          <w:rFonts w:ascii="Times New Roman" w:hAnsi="Times New Roman" w:cs="Times New Roman"/>
          <w:sz w:val="26"/>
          <w:szCs w:val="26"/>
        </w:rPr>
        <w:t>Кесян Кеворку Сааковичу</w:t>
      </w:r>
      <w:r w:rsidRPr="00F22457" w:rsidR="00B9252D">
        <w:rPr>
          <w:rFonts w:ascii="Times New Roman" w:hAnsi="Times New Roman" w:cs="Times New Roman"/>
          <w:sz w:val="26"/>
          <w:szCs w:val="26"/>
        </w:rPr>
        <w:t xml:space="preserve"> </w:t>
      </w:r>
      <w:r w:rsidRPr="00F22457">
        <w:rPr>
          <w:rFonts w:ascii="Times New Roman" w:hAnsi="Times New Roman" w:cs="Times New Roman"/>
          <w:sz w:val="26"/>
          <w:szCs w:val="26"/>
        </w:rPr>
        <w:t xml:space="preserve">о </w:t>
      </w:r>
      <w:r w:rsidRPr="00F22457" w:rsidR="00191BA8">
        <w:rPr>
          <w:rFonts w:ascii="Times New Roman" w:hAnsi="Times New Roman" w:cs="Times New Roman"/>
          <w:sz w:val="26"/>
          <w:szCs w:val="26"/>
        </w:rPr>
        <w:t>взыскании задолженности</w:t>
      </w:r>
      <w:r w:rsidRPr="00F22457">
        <w:rPr>
          <w:rFonts w:ascii="Times New Roman" w:hAnsi="Times New Roman" w:cs="Times New Roman"/>
          <w:sz w:val="26"/>
          <w:szCs w:val="26"/>
        </w:rPr>
        <w:t xml:space="preserve"> по </w:t>
      </w:r>
      <w:r w:rsidRPr="00F22457" w:rsidR="00546AE3">
        <w:rPr>
          <w:rFonts w:ascii="Times New Roman" w:hAnsi="Times New Roman" w:cs="Times New Roman"/>
          <w:sz w:val="26"/>
          <w:szCs w:val="26"/>
        </w:rPr>
        <w:t xml:space="preserve">кредитному </w:t>
      </w:r>
      <w:r w:rsidRPr="00F22457">
        <w:rPr>
          <w:rFonts w:ascii="Times New Roman" w:hAnsi="Times New Roman" w:cs="Times New Roman"/>
          <w:sz w:val="26"/>
          <w:szCs w:val="26"/>
        </w:rPr>
        <w:t xml:space="preserve">договору, </w:t>
      </w: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8E5AD3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B617DC" w:rsidR="00B9252D">
        <w:rPr>
          <w:rFonts w:ascii="Times New Roman" w:hAnsi="Times New Roman" w:cs="Times New Roman"/>
          <w:sz w:val="26"/>
          <w:szCs w:val="26"/>
        </w:rPr>
        <w:t>Кесян Кеворк</w:t>
      </w:r>
      <w:r w:rsidR="00B9252D">
        <w:rPr>
          <w:rFonts w:ascii="Times New Roman" w:hAnsi="Times New Roman" w:cs="Times New Roman"/>
          <w:sz w:val="26"/>
          <w:szCs w:val="26"/>
        </w:rPr>
        <w:t>а</w:t>
      </w:r>
      <w:r w:rsidRPr="00B617DC" w:rsidR="00B9252D">
        <w:rPr>
          <w:rFonts w:ascii="Times New Roman" w:hAnsi="Times New Roman" w:cs="Times New Roman"/>
          <w:sz w:val="26"/>
          <w:szCs w:val="26"/>
        </w:rPr>
        <w:t xml:space="preserve"> </w:t>
      </w:r>
      <w:r w:rsidRPr="00B617DC" w:rsidR="00B9252D">
        <w:rPr>
          <w:rFonts w:ascii="Times New Roman" w:hAnsi="Times New Roman" w:cs="Times New Roman"/>
          <w:sz w:val="26"/>
          <w:szCs w:val="26"/>
        </w:rPr>
        <w:t>Саакович</w:t>
      </w:r>
      <w:r w:rsidR="00B9252D">
        <w:rPr>
          <w:rFonts w:ascii="Times New Roman" w:hAnsi="Times New Roman" w:cs="Times New Roman"/>
          <w:sz w:val="26"/>
          <w:szCs w:val="26"/>
        </w:rPr>
        <w:t>а</w:t>
      </w:r>
      <w:r w:rsidRPr="00B617DC" w:rsidR="00B9252D">
        <w:rPr>
          <w:rFonts w:ascii="Times New Roman" w:hAnsi="Times New Roman" w:cs="Times New Roman"/>
          <w:color w:val="FF0000"/>
          <w:sz w:val="26"/>
          <w:szCs w:val="26"/>
        </w:rPr>
        <w:t xml:space="preserve"> (паспорт: серия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B617DC" w:rsidR="00B9252D">
        <w:rPr>
          <w:rFonts w:ascii="Times New Roman" w:hAnsi="Times New Roman" w:cs="Times New Roman"/>
          <w:color w:val="FF0000"/>
          <w:sz w:val="26"/>
          <w:szCs w:val="26"/>
        </w:rPr>
        <w:t xml:space="preserve">номер 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 w:rsidRPr="00B617DC" w:rsidR="00B9252D">
        <w:rPr>
          <w:rFonts w:ascii="Times New Roman" w:hAnsi="Times New Roman" w:cs="Times New Roman"/>
          <w:color w:val="FF0000"/>
          <w:sz w:val="26"/>
          <w:szCs w:val="26"/>
        </w:rPr>
        <w:t>)</w:t>
      </w:r>
      <w:r w:rsidRPr="00B617DC" w:rsidR="00B9252D">
        <w:rPr>
          <w:rFonts w:ascii="Times New Roman" w:hAnsi="Times New Roman" w:cs="Times New Roman"/>
          <w:sz w:val="26"/>
          <w:szCs w:val="26"/>
        </w:rPr>
        <w:t xml:space="preserve"> </w:t>
      </w:r>
      <w:r w:rsidRPr="00F2245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F22457" w:rsidR="00546AE3">
        <w:rPr>
          <w:rFonts w:ascii="Times New Roman" w:hAnsi="Times New Roman" w:cs="Times New Roman"/>
          <w:sz w:val="26"/>
          <w:szCs w:val="26"/>
        </w:rPr>
        <w:t xml:space="preserve">ПАО «Сбербанк» в лице филиала – Югорское отделение № 5940 </w:t>
      </w:r>
      <w:r w:rsidRPr="00F22457">
        <w:rPr>
          <w:rFonts w:ascii="Times New Roman" w:hAnsi="Times New Roman" w:cs="Times New Roman"/>
          <w:sz w:val="26"/>
          <w:szCs w:val="26"/>
        </w:rPr>
        <w:t>(</w:t>
      </w:r>
      <w:r w:rsidRPr="00F22457" w:rsidR="001B3505">
        <w:rPr>
          <w:rFonts w:ascii="Times New Roman" w:hAnsi="Times New Roman" w:cs="Times New Roman"/>
          <w:sz w:val="26"/>
          <w:szCs w:val="26"/>
        </w:rPr>
        <w:t xml:space="preserve">ИНН </w:t>
      </w:r>
      <w:r w:rsidRPr="00F22457" w:rsidR="00546AE3">
        <w:rPr>
          <w:rFonts w:ascii="Times New Roman" w:hAnsi="Times New Roman" w:cs="Times New Roman"/>
          <w:sz w:val="26"/>
          <w:szCs w:val="26"/>
        </w:rPr>
        <w:t>7707083893</w:t>
      </w:r>
      <w:r w:rsidRPr="00F22457">
        <w:rPr>
          <w:rFonts w:ascii="Times New Roman" w:hAnsi="Times New Roman" w:cs="Times New Roman"/>
          <w:sz w:val="26"/>
          <w:szCs w:val="26"/>
        </w:rPr>
        <w:t xml:space="preserve">) сумму </w:t>
      </w:r>
      <w:r w:rsidRPr="00F22457" w:rsidR="00546AE3">
        <w:rPr>
          <w:rFonts w:ascii="Times New Roman" w:hAnsi="Times New Roman" w:cs="Times New Roman"/>
          <w:sz w:val="26"/>
          <w:szCs w:val="26"/>
        </w:rPr>
        <w:t xml:space="preserve">задолженности по кредитному договору № </w:t>
      </w:r>
      <w:r w:rsidR="00B9252D">
        <w:rPr>
          <w:rFonts w:ascii="Times New Roman" w:hAnsi="Times New Roman" w:cs="Times New Roman"/>
          <w:sz w:val="26"/>
          <w:szCs w:val="26"/>
        </w:rPr>
        <w:t>682109</w:t>
      </w:r>
      <w:r w:rsidRPr="00F22457" w:rsidR="00D92B33">
        <w:rPr>
          <w:rFonts w:ascii="Times New Roman" w:hAnsi="Times New Roman" w:cs="Times New Roman"/>
          <w:sz w:val="26"/>
          <w:szCs w:val="26"/>
        </w:rPr>
        <w:t xml:space="preserve"> </w:t>
      </w:r>
      <w:r w:rsidRPr="00F22457" w:rsidR="001B350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от</w:t>
      </w:r>
      <w:r w:rsidRPr="00F22457" w:rsidR="001B3505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9252D">
        <w:rPr>
          <w:rFonts w:ascii="Times New Roman" w:hAnsi="Times New Roman" w:cs="Times New Roman"/>
          <w:bCs/>
          <w:color w:val="FF0000"/>
          <w:sz w:val="26"/>
          <w:szCs w:val="26"/>
        </w:rPr>
        <w:t>07.06.2021</w:t>
      </w:r>
      <w:r w:rsidRPr="00F22457" w:rsidR="001B3505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F22457" w:rsidR="00546AE3">
        <w:rPr>
          <w:rFonts w:ascii="Times New Roman" w:hAnsi="Times New Roman" w:cs="Times New Roman"/>
          <w:bCs/>
          <w:sz w:val="26"/>
          <w:szCs w:val="26"/>
        </w:rPr>
        <w:t>за период</w:t>
      </w:r>
      <w:r w:rsidR="00546AE3">
        <w:rPr>
          <w:rFonts w:ascii="Times New Roman" w:hAnsi="Times New Roman" w:cs="Times New Roman"/>
          <w:bCs/>
          <w:sz w:val="26"/>
          <w:szCs w:val="26"/>
        </w:rPr>
        <w:t xml:space="preserve"> с </w:t>
      </w:r>
      <w:r w:rsidR="00B9252D">
        <w:rPr>
          <w:rFonts w:ascii="Times New Roman" w:hAnsi="Times New Roman" w:cs="Times New Roman"/>
          <w:bCs/>
          <w:sz w:val="26"/>
          <w:szCs w:val="26"/>
        </w:rPr>
        <w:t>07.10.2022</w:t>
      </w:r>
      <w:r w:rsidR="00546AE3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B9252D">
        <w:rPr>
          <w:rFonts w:ascii="Times New Roman" w:hAnsi="Times New Roman" w:cs="Times New Roman"/>
          <w:bCs/>
          <w:sz w:val="26"/>
          <w:szCs w:val="26"/>
        </w:rPr>
        <w:t>15.11.2023</w:t>
      </w:r>
      <w:r w:rsidR="00546A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6B00" w:rsidR="001B3505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B9252D">
        <w:rPr>
          <w:rFonts w:ascii="Times New Roman" w:hAnsi="Times New Roman" w:cs="Times New Roman"/>
          <w:bCs/>
          <w:color w:val="FF0000"/>
          <w:sz w:val="26"/>
          <w:szCs w:val="26"/>
        </w:rPr>
        <w:t>21889,22</w:t>
      </w:r>
      <w:r w:rsidRPr="002D6B00" w:rsidR="001B35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6B00">
        <w:rPr>
          <w:rFonts w:ascii="Times New Roman" w:hAnsi="Times New Roman" w:cs="Times New Roman"/>
          <w:sz w:val="26"/>
          <w:szCs w:val="26"/>
        </w:rPr>
        <w:t xml:space="preserve"> рублей,  а также расходы по оплате государственной пошлины в размере </w:t>
      </w:r>
      <w:r w:rsidR="00B9252D">
        <w:rPr>
          <w:rFonts w:ascii="Times New Roman" w:hAnsi="Times New Roman" w:cs="Times New Roman"/>
          <w:sz w:val="26"/>
          <w:szCs w:val="26"/>
        </w:rPr>
        <w:t>856,68</w:t>
      </w:r>
      <w:r w:rsidRPr="002D6B00" w:rsidR="002D6B00"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2D6B00">
        <w:rPr>
          <w:rFonts w:ascii="Times New Roman" w:hAnsi="Times New Roman" w:cs="Times New Roman"/>
          <w:sz w:val="26"/>
          <w:szCs w:val="26"/>
        </w:rPr>
        <w:t xml:space="preserve"> всего </w:t>
      </w:r>
      <w:r w:rsidR="00546AE3">
        <w:rPr>
          <w:rFonts w:ascii="Times New Roman" w:hAnsi="Times New Roman" w:cs="Times New Roman"/>
          <w:sz w:val="26"/>
          <w:szCs w:val="26"/>
        </w:rPr>
        <w:t>–</w:t>
      </w:r>
      <w:r w:rsidRPr="002D6B00">
        <w:rPr>
          <w:rFonts w:ascii="Times New Roman" w:hAnsi="Times New Roman" w:cs="Times New Roman"/>
          <w:sz w:val="26"/>
          <w:szCs w:val="26"/>
        </w:rPr>
        <w:t xml:space="preserve"> </w:t>
      </w:r>
      <w:r w:rsidR="00B9252D">
        <w:rPr>
          <w:rFonts w:ascii="Times New Roman" w:hAnsi="Times New Roman" w:cs="Times New Roman"/>
          <w:sz w:val="26"/>
          <w:szCs w:val="26"/>
        </w:rPr>
        <w:t>22745,90</w:t>
      </w:r>
      <w:r w:rsidRPr="002D6B0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деле лицам, их представителям право подать заявление о составлении мотивированного решения в следующие сроки: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течение трех дней со дня объявления резолютивной части решения суда, если лица, участвующие в деле, их представители присутствовали в судебном 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заседании;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Мотивированное решение суда составляется в течение пяти дней со дня поступления 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от лиц, участвующих в деле, их представителей соответствующего заявления.</w:t>
      </w:r>
    </w:p>
    <w:p w:rsidR="00C5711A" w:rsidRPr="002D6B0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F22457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Pr="002D6B0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 Югры.</w:t>
      </w:r>
    </w:p>
    <w:p w:rsidR="00C5711A" w:rsidRPr="002D6B00" w:rsidP="001B3505">
      <w:pPr>
        <w:pStyle w:val="BodyTextIndent"/>
        <w:widowControl w:val="0"/>
        <w:ind w:firstLine="851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FD6DB5" w:rsidP="001B3505">
      <w:pPr>
        <w:widowControl w:val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</w:p>
    <w:p w:rsidR="00C5711A" w:rsidRPr="002D6B00" w:rsidP="001B3505">
      <w:pPr>
        <w:widowControl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6B00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</w:r>
      <w:r w:rsidRPr="002D6B00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C48A6" w:rsidP="00C5711A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ED761A" w:rsidRPr="002D6B00" w:rsidP="002D6B00">
      <w:pPr>
        <w:widowControl w:val="0"/>
        <w:ind w:firstLine="708"/>
        <w:jc w:val="both"/>
        <w:rPr>
          <w:sz w:val="20"/>
          <w:szCs w:val="20"/>
        </w:rPr>
      </w:pPr>
    </w:p>
    <w:sectPr w:rsidSect="00E646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91BA8"/>
    <w:rsid w:val="001B3505"/>
    <w:rsid w:val="00205953"/>
    <w:rsid w:val="002D6B00"/>
    <w:rsid w:val="003B3DA5"/>
    <w:rsid w:val="004B6021"/>
    <w:rsid w:val="00546AE3"/>
    <w:rsid w:val="005A6ADB"/>
    <w:rsid w:val="005C48A6"/>
    <w:rsid w:val="007D78B5"/>
    <w:rsid w:val="0083005B"/>
    <w:rsid w:val="008E45F5"/>
    <w:rsid w:val="008E5AD3"/>
    <w:rsid w:val="008F5389"/>
    <w:rsid w:val="0090723E"/>
    <w:rsid w:val="00B617DC"/>
    <w:rsid w:val="00B9252D"/>
    <w:rsid w:val="00C34E83"/>
    <w:rsid w:val="00C535A2"/>
    <w:rsid w:val="00C5711A"/>
    <w:rsid w:val="00C573CA"/>
    <w:rsid w:val="00D92B33"/>
    <w:rsid w:val="00E646C1"/>
    <w:rsid w:val="00ED761A"/>
    <w:rsid w:val="00F22457"/>
    <w:rsid w:val="00F31F0C"/>
    <w:rsid w:val="00F76D49"/>
    <w:rsid w:val="00FC2420"/>
    <w:rsid w:val="00FD6D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